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19" w:rsidRPr="00890519" w:rsidRDefault="00890519" w:rsidP="0089051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890519" w:rsidRPr="00890519" w:rsidRDefault="00890519" w:rsidP="0089051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 No: 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t>2.2.9.1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 Method: 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t xml:space="preserve">Procurement of Laboratory equipment for National Seed testing laboratory and National Referent </w:t>
      </w:r>
      <w:proofErr w:type="spellStart"/>
      <w:r w:rsidRPr="00890519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890519">
        <w:rPr>
          <w:rFonts w:ascii="Times New Roman" w:eastAsia="Times New Roman" w:hAnsi="Times New Roman" w:cs="Times New Roman"/>
          <w:sz w:val="24"/>
          <w:szCs w:val="24"/>
        </w:rPr>
        <w:t xml:space="preserve"> Laboratory (Lot1)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 No: 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 Notification of Award </w:t>
      </w:r>
      <w:proofErr w:type="gramStart"/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2025/11/10</w:t>
      </w: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Duration of Contract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90 Day(s)</w:t>
      </w: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LABENA (1037140</w:t>
      </w:r>
      <w:proofErr w:type="gramStart"/>
      <w:r w:rsidRPr="0089051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519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EUR 66187.00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EUR 66187.00</w:t>
      </w: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519" w:rsidRPr="00890519" w:rsidRDefault="00890519" w:rsidP="0089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519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890519">
        <w:rPr>
          <w:rFonts w:ascii="Times New Roman" w:eastAsia="Times New Roman" w:hAnsi="Times New Roman" w:cs="Times New Roman"/>
          <w:sz w:val="24"/>
          <w:szCs w:val="24"/>
        </w:rPr>
        <w:br/>
        <w:t>EUR 66187.00</w:t>
      </w:r>
    </w:p>
    <w:bookmarkEnd w:id="0"/>
    <w:p w:rsidR="003071F0" w:rsidRPr="008942C8" w:rsidRDefault="003071F0" w:rsidP="008942C8"/>
    <w:sectPr w:rsidR="003071F0" w:rsidRPr="0089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21"/>
    <w:rsid w:val="003071F0"/>
    <w:rsid w:val="00890519"/>
    <w:rsid w:val="008942C8"/>
    <w:rsid w:val="0091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C7738-16BF-4DA1-B634-8BDDE8BE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6B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16B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91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2026-04-14T09:03:00Z</dcterms:created>
  <dcterms:modified xsi:type="dcterms:W3CDTF">2026-04-14T09:03:00Z</dcterms:modified>
</cp:coreProperties>
</file>